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E0F72">
        <w:rPr>
          <w:rFonts w:asciiTheme="minorHAnsi" w:hAnsiTheme="minorHAnsi" w:cs="Arial"/>
          <w:b/>
          <w:lang w:val="en-ZA"/>
        </w:rPr>
        <w:t>6</w:t>
      </w:r>
      <w:r>
        <w:rPr>
          <w:rFonts w:asciiTheme="minorHAnsi" w:hAnsiTheme="minorHAnsi" w:cs="Arial"/>
          <w:b/>
          <w:lang w:val="en-ZA"/>
        </w:rPr>
        <w:t xml:space="preserve"> June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A82786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F72"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5E0F72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CLN345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A82786">
        <w:rPr>
          <w:rFonts w:asciiTheme="minorHAnsi" w:hAnsiTheme="minorHAnsi"/>
          <w:lang w:val="en-ZA"/>
        </w:rPr>
        <w:t xml:space="preserve"> </w:t>
      </w:r>
      <w:r w:rsidR="005E0F72" w:rsidRPr="005E4A8E">
        <w:rPr>
          <w:rFonts w:asciiTheme="minorHAnsi" w:hAnsiTheme="minorHAnsi"/>
          <w:b/>
          <w:lang w:val="en-ZA"/>
        </w:rPr>
        <w:t>THE</w:t>
      </w:r>
      <w:r w:rsidR="005E0F72">
        <w:rPr>
          <w:rFonts w:asciiTheme="minorHAnsi" w:hAnsiTheme="minorHAnsi"/>
          <w:lang w:val="en-ZA"/>
        </w:rPr>
        <w:t xml:space="preserve"> </w:t>
      </w:r>
      <w:r w:rsidR="005E0F72">
        <w:rPr>
          <w:rFonts w:asciiTheme="minorHAnsi" w:hAnsiTheme="minorHAnsi" w:cs="Arial"/>
          <w:b/>
          <w:lang w:val="en-ZA"/>
        </w:rPr>
        <w:t>STANDARD BANK OF SOUTH AFRICA LIMITED</w:t>
      </w:r>
      <w:r w:rsidR="005E0F72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A82786">
        <w:rPr>
          <w:rFonts w:asciiTheme="minorHAnsi" w:hAnsiTheme="minorHAnsi"/>
          <w:lang w:val="en-ZA"/>
        </w:rPr>
        <w:t>Repurchase of Securities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82786">
        <w:rPr>
          <w:rFonts w:asciiTheme="minorHAnsi" w:hAnsiTheme="minorHAnsi"/>
          <w:b/>
          <w:lang w:val="en-ZA"/>
        </w:rPr>
        <w:t>07 June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5E0F72" w:rsidRPr="003A5C94" w:rsidRDefault="005E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A8278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Capital Repurchase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82786" w:rsidRDefault="00A82786" w:rsidP="00A82786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Amount Outstanding After Capital Repurchase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CLN345</w:t>
            </w:r>
            <w:r w:rsidR="005E0F72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zag000109950</w:t>
            </w:r>
          </w:p>
        </w:tc>
        <w:tc>
          <w:tcPr>
            <w:tcW w:w="2925" w:type="dxa"/>
          </w:tcPr>
          <w:p w:rsidR="00DE6F97" w:rsidRPr="003A5C94" w:rsidRDefault="00DE6F97" w:rsidP="00A827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620C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5E0F72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A82786">
              <w:rPr>
                <w:rFonts w:asciiTheme="minorHAnsi" w:eastAsia="Times New Roman" w:hAnsiTheme="minorHAnsi"/>
                <w:lang w:val="en-ZA"/>
              </w:rPr>
              <w:t>R 25,601,700.00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E0F72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20,118,300.00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82786" w:rsidRPr="003A5C94" w:rsidRDefault="00A8278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82786" w:rsidRDefault="00A82786" w:rsidP="00A8278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The Standard Bank of South Africa Limited                  +27 11 4154100</w:t>
      </w:r>
    </w:p>
    <w:p w:rsidR="00A82786" w:rsidRDefault="00A82786" w:rsidP="00A8278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A82786" w:rsidRDefault="00A82786" w:rsidP="00A8278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0F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E0F7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F72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786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20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2017-06-06T06:00:00+00:00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E29F5B2-1FFA-428B-A81E-A005939E1D5C}"/>
</file>

<file path=customXml/itemProps2.xml><?xml version="1.0" encoding="utf-8"?>
<ds:datastoreItem xmlns:ds="http://schemas.openxmlformats.org/officeDocument/2006/customXml" ds:itemID="{F0FC5485-D204-4469-804E-720AD5EB89AE}"/>
</file>

<file path=customXml/itemProps3.xml><?xml version="1.0" encoding="utf-8"?>
<ds:datastoreItem xmlns:ds="http://schemas.openxmlformats.org/officeDocument/2006/customXml" ds:itemID="{D4962A67-7C29-4471-AEAF-32D615AB2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2017-06-06T05:29:00Z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